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届毕业生的规模结构就业率就业流向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pStyle w:val="7"/>
        <w:spacing w:line="360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届毕业生的总体规模</w:t>
      </w:r>
    </w:p>
    <w:p>
      <w:pPr>
        <w:pStyle w:val="7"/>
        <w:spacing w:line="360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厦门兴才职业技术学院202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届毕业生共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2364</w:t>
      </w:r>
      <w:r>
        <w:rPr>
          <w:rFonts w:hint="eastAsia" w:ascii="仿宋" w:hAnsi="仿宋" w:eastAsia="仿宋"/>
          <w:sz w:val="28"/>
          <w:szCs w:val="28"/>
        </w:rPr>
        <w:t>人，其中男生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1098</w:t>
      </w:r>
      <w:r>
        <w:rPr>
          <w:rFonts w:hint="eastAsia" w:ascii="仿宋" w:hAnsi="仿宋" w:eastAsia="仿宋"/>
          <w:sz w:val="28"/>
          <w:szCs w:val="28"/>
        </w:rPr>
        <w:t>人，占总人数的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46.45</w:t>
      </w:r>
      <w:r>
        <w:rPr>
          <w:rFonts w:hint="eastAsia" w:ascii="仿宋" w:hAnsi="仿宋" w:eastAsia="仿宋"/>
          <w:sz w:val="28"/>
          <w:szCs w:val="28"/>
        </w:rPr>
        <w:t>%，女生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1266</w:t>
      </w:r>
      <w:r>
        <w:rPr>
          <w:rFonts w:hint="eastAsia" w:ascii="仿宋" w:hAnsi="仿宋" w:eastAsia="仿宋"/>
          <w:sz w:val="28"/>
          <w:szCs w:val="28"/>
        </w:rPr>
        <w:t>人，占总人数的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53.55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pStyle w:val="7"/>
        <w:spacing w:line="360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届毕业生的二级学院分布</w:t>
      </w:r>
    </w:p>
    <w:p>
      <w:pPr>
        <w:pStyle w:val="7"/>
        <w:spacing w:line="360" w:lineRule="auto"/>
        <w:ind w:firstLine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我校2021届毕业生分布在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个学院，各二级学院毕业生人数如下表所示。</w:t>
      </w:r>
    </w:p>
    <w:tbl>
      <w:tblPr>
        <w:tblStyle w:val="4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089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0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二级学院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人数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lang w:eastAsia="zh-CN"/>
              </w:rPr>
              <w:t>比率</w:t>
            </w:r>
            <w:r>
              <w:rPr>
                <w:rFonts w:hint="eastAsia" w:ascii="仿宋" w:hAnsi="仿宋" w:eastAsia="仿宋"/>
                <w:b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0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经贸学院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596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25.21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0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工学院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413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17.47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0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艺术与建筑学院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583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24.66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0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教育学院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604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25.55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0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继续教育学院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168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0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2364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</w:rPr>
              <w:t>%</w:t>
            </w:r>
          </w:p>
        </w:tc>
      </w:tr>
    </w:tbl>
    <w:p>
      <w:pPr>
        <w:pStyle w:val="7"/>
        <w:spacing w:line="360" w:lineRule="auto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届毕业生的专业分布</w:t>
      </w:r>
    </w:p>
    <w:p>
      <w:pPr>
        <w:pStyle w:val="7"/>
        <w:spacing w:line="360" w:lineRule="auto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我校202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届毕业生分布在2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个专业，各专业人数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及占比</w:t>
      </w:r>
      <w:r>
        <w:rPr>
          <w:rFonts w:hint="eastAsia" w:ascii="仿宋" w:hAnsi="仿宋" w:eastAsia="仿宋" w:cs="仿宋"/>
          <w:sz w:val="28"/>
          <w:szCs w:val="28"/>
        </w:rPr>
        <w:t>如下表所示。</w:t>
      </w:r>
    </w:p>
    <w:tbl>
      <w:tblPr>
        <w:tblW w:w="76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606"/>
        <w:gridCol w:w="2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比率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电子商务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115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4.86%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动漫设计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118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4.99%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工程造价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工商企业管理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广告设计与制作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128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5.41%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会计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158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6.68%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机电一体化技术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2.58%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机械制造与自动化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0.68%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计算机网络技术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2.54%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计算机应用技术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130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5.50%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建设工程管理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建筑室内设计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120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5.08%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金融管理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1.90%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酒店管理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1.86%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旅游管理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1.31%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软件技术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81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商务英语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社会体育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市场营销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室内艺术设计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111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数控技术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0.51%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通信技术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1.78%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物流管理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1.23%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学前教育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585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24.75%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移动应用开发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1.40%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幼儿发展与健康管理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2.92%</w:t>
            </w:r>
          </w:p>
        </w:tc>
      </w:tr>
    </w:tbl>
    <w:p>
      <w:pPr>
        <w:pStyle w:val="7"/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7"/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届毕业生的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就业流向</w:t>
      </w:r>
    </w:p>
    <w:p>
      <w:pPr>
        <w:pStyle w:val="7"/>
        <w:spacing w:line="360" w:lineRule="auto"/>
        <w:ind w:firstLine="562"/>
        <w:rPr>
          <w:rFonts w:hint="eastAsia" w:ascii="宋体" w:hAnsi="宋体"/>
          <w:b w:val="0"/>
          <w:bCs/>
          <w:sz w:val="28"/>
          <w:szCs w:val="28"/>
          <w:highlight w:val="yellow"/>
        </w:rPr>
      </w:pPr>
      <w:r>
        <w:rPr>
          <w:rFonts w:hint="eastAsia" w:ascii="宋体" w:hAnsi="宋体"/>
          <w:b w:val="0"/>
          <w:bCs/>
          <w:sz w:val="24"/>
          <w:szCs w:val="24"/>
          <w:highlight w:val="none"/>
        </w:rPr>
        <w:t>福建省内就业率</w:t>
      </w:r>
      <w:r>
        <w:rPr>
          <w:rFonts w:hint="eastAsia" w:ascii="宋体" w:hAnsi="宋体"/>
          <w:b w:val="0"/>
          <w:bCs/>
          <w:sz w:val="24"/>
          <w:szCs w:val="24"/>
          <w:highlight w:val="none"/>
          <w:lang w:val="en-US" w:eastAsia="zh-CN"/>
        </w:rPr>
        <w:t>72.03</w:t>
      </w:r>
      <w:r>
        <w:rPr>
          <w:rFonts w:hint="eastAsia" w:ascii="宋体" w:hAnsi="宋体"/>
          <w:b w:val="0"/>
          <w:bCs/>
          <w:sz w:val="24"/>
          <w:szCs w:val="24"/>
          <w:highlight w:val="none"/>
        </w:rPr>
        <w:t>%，</w:t>
      </w:r>
      <w:r>
        <w:rPr>
          <w:rFonts w:hint="eastAsia" w:ascii="宋体" w:hAnsi="宋体"/>
          <w:b w:val="0"/>
          <w:bCs/>
          <w:sz w:val="24"/>
          <w:szCs w:val="24"/>
          <w:highlight w:val="none"/>
          <w:lang w:eastAsia="zh-CN"/>
        </w:rPr>
        <w:t>留厦</w:t>
      </w:r>
      <w:r>
        <w:rPr>
          <w:rFonts w:hint="eastAsia" w:ascii="宋体" w:hAnsi="宋体"/>
          <w:b w:val="0"/>
          <w:bCs/>
          <w:sz w:val="24"/>
          <w:szCs w:val="24"/>
          <w:highlight w:val="none"/>
        </w:rPr>
        <w:t>就业率</w:t>
      </w:r>
      <w:r>
        <w:rPr>
          <w:rFonts w:hint="eastAsia" w:ascii="宋体" w:hAnsi="宋体"/>
          <w:b w:val="0"/>
          <w:bCs/>
          <w:sz w:val="24"/>
          <w:szCs w:val="24"/>
          <w:highlight w:val="none"/>
          <w:lang w:val="en-US" w:eastAsia="zh-CN"/>
        </w:rPr>
        <w:t>41.77</w:t>
      </w:r>
      <w:r>
        <w:rPr>
          <w:rFonts w:hint="eastAsia" w:ascii="宋体" w:hAnsi="宋体"/>
          <w:b w:val="0"/>
          <w:bCs/>
          <w:sz w:val="24"/>
          <w:szCs w:val="24"/>
          <w:highlight w:val="none"/>
        </w:rPr>
        <w:t xml:space="preserve"> %，本届毕业生共</w:t>
      </w:r>
      <w:r>
        <w:rPr>
          <w:rFonts w:hint="eastAsia" w:ascii="宋体" w:hAnsi="宋体"/>
          <w:b w:val="0"/>
          <w:bCs/>
          <w:sz w:val="24"/>
          <w:szCs w:val="24"/>
          <w:highlight w:val="none"/>
          <w:lang w:eastAsia="zh-CN"/>
        </w:rPr>
        <w:t>有</w:t>
      </w:r>
      <w:r>
        <w:rPr>
          <w:rFonts w:hint="eastAsia" w:ascii="宋体" w:hAnsi="宋体"/>
          <w:b w:val="0"/>
          <w:bCs/>
          <w:sz w:val="24"/>
          <w:szCs w:val="24"/>
          <w:highlight w:val="none"/>
          <w:lang w:val="en-US" w:eastAsia="zh-CN"/>
        </w:rPr>
        <w:t>家庭</w:t>
      </w:r>
      <w:r>
        <w:rPr>
          <w:rFonts w:hint="eastAsia" w:ascii="宋体" w:hAnsi="宋体"/>
          <w:b w:val="0"/>
          <w:bCs/>
          <w:sz w:val="24"/>
          <w:szCs w:val="24"/>
          <w:highlight w:val="none"/>
          <w:lang w:eastAsia="zh-CN"/>
        </w:rPr>
        <w:t>困</w:t>
      </w:r>
      <w:r>
        <w:rPr>
          <w:rFonts w:hint="eastAsia" w:ascii="宋体" w:hAnsi="宋体"/>
          <w:b w:val="0"/>
          <w:bCs/>
          <w:sz w:val="24"/>
          <w:szCs w:val="24"/>
          <w:highlight w:val="none"/>
          <w:lang w:val="en-US" w:eastAsia="zh-CN"/>
        </w:rPr>
        <w:t>难</w:t>
      </w:r>
      <w:r>
        <w:rPr>
          <w:rFonts w:hint="eastAsia" w:ascii="宋体" w:hAnsi="宋体"/>
          <w:b w:val="0"/>
          <w:bCs/>
          <w:sz w:val="24"/>
          <w:szCs w:val="24"/>
          <w:highlight w:val="none"/>
          <w:lang w:eastAsia="zh-CN"/>
        </w:rPr>
        <w:t>生</w:t>
      </w:r>
      <w:r>
        <w:rPr>
          <w:rFonts w:hint="eastAsia" w:ascii="宋体" w:hAnsi="宋体"/>
          <w:b w:val="0"/>
          <w:bCs/>
          <w:sz w:val="24"/>
          <w:szCs w:val="24"/>
          <w:highlight w:val="none"/>
          <w:lang w:val="en-US" w:eastAsia="zh-CN"/>
        </w:rPr>
        <w:t>216</w:t>
      </w:r>
      <w:r>
        <w:rPr>
          <w:rFonts w:hint="eastAsia" w:ascii="宋体" w:hAnsi="宋体"/>
          <w:b w:val="0"/>
          <w:bCs/>
          <w:sz w:val="24"/>
          <w:szCs w:val="24"/>
          <w:highlight w:val="none"/>
        </w:rPr>
        <w:t xml:space="preserve"> 人，已就业</w:t>
      </w:r>
      <w:r>
        <w:rPr>
          <w:rFonts w:hint="eastAsia" w:ascii="宋体" w:hAnsi="宋体"/>
          <w:b w:val="0"/>
          <w:bCs/>
          <w:sz w:val="24"/>
          <w:szCs w:val="24"/>
          <w:highlight w:val="none"/>
          <w:lang w:val="en-US" w:eastAsia="zh-CN"/>
        </w:rPr>
        <w:t>202</w:t>
      </w:r>
      <w:r>
        <w:rPr>
          <w:rFonts w:hint="eastAsia" w:ascii="宋体" w:hAnsi="宋体"/>
          <w:b w:val="0"/>
          <w:bCs/>
          <w:sz w:val="24"/>
          <w:szCs w:val="24"/>
          <w:highlight w:val="none"/>
        </w:rPr>
        <w:t>人，就业率</w:t>
      </w:r>
      <w:r>
        <w:rPr>
          <w:rFonts w:hint="eastAsia" w:ascii="宋体" w:hAnsi="宋体"/>
          <w:b w:val="0"/>
          <w:bCs/>
          <w:sz w:val="24"/>
          <w:szCs w:val="24"/>
          <w:highlight w:val="none"/>
          <w:lang w:val="en-US" w:eastAsia="zh-CN"/>
        </w:rPr>
        <w:t xml:space="preserve">93.52 </w:t>
      </w:r>
      <w:r>
        <w:rPr>
          <w:rFonts w:hint="eastAsia" w:ascii="宋体" w:hAnsi="宋体"/>
          <w:b w:val="0"/>
          <w:bCs/>
          <w:sz w:val="24"/>
          <w:szCs w:val="24"/>
          <w:highlight w:val="none"/>
        </w:rPr>
        <w:t>%。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left"/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</w:pPr>
    </w:p>
    <w:p/>
    <w:sectPr>
      <w:pgSz w:w="11906" w:h="16838"/>
      <w:pgMar w:top="1020" w:right="1800" w:bottom="8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NDg4ZGI3YThkMjY1OWE1N2MyYmQxM2RhYzA3NTMifQ=="/>
  </w:docVars>
  <w:rsids>
    <w:rsidRoot w:val="70F82555"/>
    <w:rsid w:val="2E8928E3"/>
    <w:rsid w:val="7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unhideWhenUsed/>
    <w:qFormat/>
    <w:uiPriority w:val="9"/>
    <w:pPr>
      <w:keepNext/>
      <w:keepLines/>
      <w:widowControl w:val="0"/>
      <w:adjustRightInd w:val="0"/>
      <w:snapToGrid w:val="0"/>
      <w:ind w:left="210" w:leftChars="100" w:rightChars="100"/>
      <w:jc w:val="both"/>
      <w:outlineLvl w:val="1"/>
    </w:pPr>
    <w:rPr>
      <w:rFonts w:ascii="Cambria" w:hAnsi="Cambria" w:eastAsia="黑体" w:cs="Times New Roman"/>
      <w:bCs/>
      <w:kern w:val="2"/>
      <w:sz w:val="24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464</Words>
  <Characters>703</Characters>
  <Lines>0</Lines>
  <Paragraphs>0</Paragraphs>
  <TotalTime>15</TotalTime>
  <ScaleCrop>false</ScaleCrop>
  <LinksUpToDate>false</LinksUpToDate>
  <CharactersWithSpaces>711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2022-10-21T02:09:00Z</dcterms:created>
  <dc:creator>羊咩咩</dc:creator>
  <cp:lastModifiedBy>羊咩咩</cp:lastModifiedBy>
  <dcterms:modified xsi:type="dcterms:W3CDTF">2022-10-21T04:41:42Z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764781839F8946AF8ABA4B072BFBD178</vt:lpwstr>
  </property>
</Properties>
</file>